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6B" w:rsidRPr="00F51B6B" w:rsidRDefault="00F51B6B" w:rsidP="00E03C01">
      <w:pPr>
        <w:pStyle w:val="20"/>
        <w:shd w:val="clear" w:color="auto" w:fill="auto"/>
        <w:spacing w:before="0" w:after="0" w:line="240" w:lineRule="auto"/>
        <w:ind w:right="641"/>
        <w:rPr>
          <w:sz w:val="24"/>
          <w:szCs w:val="24"/>
        </w:rPr>
      </w:pPr>
      <w:r w:rsidRPr="00F51B6B">
        <w:rPr>
          <w:sz w:val="24"/>
          <w:szCs w:val="24"/>
        </w:rPr>
        <w:t>Аннотация</w:t>
      </w:r>
    </w:p>
    <w:p w:rsidR="00F51B6B" w:rsidRDefault="00F51B6B" w:rsidP="00E03C01">
      <w:pPr>
        <w:pStyle w:val="20"/>
        <w:shd w:val="clear" w:color="auto" w:fill="auto"/>
        <w:spacing w:before="0" w:after="0" w:line="240" w:lineRule="auto"/>
        <w:ind w:right="641"/>
        <w:rPr>
          <w:sz w:val="24"/>
          <w:szCs w:val="24"/>
        </w:rPr>
      </w:pPr>
      <w:r w:rsidRPr="00F51B6B">
        <w:rPr>
          <w:sz w:val="24"/>
          <w:szCs w:val="24"/>
        </w:rPr>
        <w:t>к осно</w:t>
      </w:r>
      <w:r>
        <w:rPr>
          <w:sz w:val="24"/>
          <w:szCs w:val="24"/>
        </w:rPr>
        <w:t>вной образовательной программе начального</w:t>
      </w:r>
      <w:r w:rsidRPr="00F51B6B">
        <w:rPr>
          <w:sz w:val="24"/>
          <w:szCs w:val="24"/>
        </w:rPr>
        <w:t xml:space="preserve"> общего образования</w:t>
      </w:r>
    </w:p>
    <w:p w:rsidR="00F51B6B" w:rsidRDefault="00F51B6B" w:rsidP="00E03C01">
      <w:pPr>
        <w:pStyle w:val="20"/>
        <w:shd w:val="clear" w:color="auto" w:fill="auto"/>
        <w:spacing w:before="0" w:after="0" w:line="240" w:lineRule="auto"/>
        <w:ind w:right="641"/>
        <w:rPr>
          <w:sz w:val="24"/>
          <w:szCs w:val="24"/>
        </w:rPr>
      </w:pPr>
      <w:r>
        <w:rPr>
          <w:sz w:val="24"/>
          <w:szCs w:val="24"/>
        </w:rPr>
        <w:t xml:space="preserve">МКОУ « </w:t>
      </w:r>
      <w:r w:rsidRPr="00F51B6B">
        <w:rPr>
          <w:sz w:val="24"/>
          <w:szCs w:val="24"/>
        </w:rPr>
        <w:t>О</w:t>
      </w:r>
      <w:r>
        <w:rPr>
          <w:sz w:val="24"/>
          <w:szCs w:val="24"/>
        </w:rPr>
        <w:t>Ш №29</w:t>
      </w:r>
      <w:r w:rsidRPr="00F51B6B">
        <w:rPr>
          <w:sz w:val="24"/>
          <w:szCs w:val="24"/>
        </w:rPr>
        <w:t>»</w:t>
      </w:r>
    </w:p>
    <w:p w:rsidR="00F51B6B" w:rsidRDefault="00F51B6B" w:rsidP="00E03C01">
      <w:pPr>
        <w:pStyle w:val="20"/>
        <w:shd w:val="clear" w:color="auto" w:fill="auto"/>
        <w:spacing w:before="0" w:after="0" w:line="240" w:lineRule="auto"/>
        <w:ind w:right="641"/>
        <w:jc w:val="both"/>
        <w:rPr>
          <w:sz w:val="24"/>
          <w:szCs w:val="24"/>
        </w:rPr>
      </w:pPr>
    </w:p>
    <w:p w:rsidR="00F51B6B" w:rsidRPr="00F51B6B" w:rsidRDefault="00F51B6B" w:rsidP="00E03C01">
      <w:pPr>
        <w:pStyle w:val="20"/>
        <w:shd w:val="clear" w:color="auto" w:fill="auto"/>
        <w:spacing w:before="0" w:after="0" w:line="240" w:lineRule="auto"/>
        <w:ind w:right="641"/>
        <w:jc w:val="both"/>
        <w:rPr>
          <w:sz w:val="24"/>
          <w:szCs w:val="24"/>
        </w:rPr>
      </w:pP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960"/>
        <w:jc w:val="both"/>
      </w:pPr>
      <w:proofErr w:type="gramStart"/>
      <w:r>
        <w:t xml:space="preserve">Основная образовательная программа начального общего образования (далее - ООП НОО)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</w:t>
      </w:r>
      <w:r>
        <w:t>и от 31.05.2021 №286 (далее -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образования, а также примерной ос</w:t>
      </w:r>
      <w:r>
        <w:t>новной образовательной программы начального общего образования</w:t>
      </w:r>
      <w:proofErr w:type="gramEnd"/>
      <w:r>
        <w:t xml:space="preserve">, </w:t>
      </w:r>
      <w:proofErr w:type="gramStart"/>
      <w:r>
        <w:t>одобренной</w:t>
      </w:r>
      <w:proofErr w:type="gramEnd"/>
      <w:r>
        <w:t xml:space="preserve"> решением федерального учебно-методического объединения по общему образованию (протокол от 18.03.</w:t>
      </w:r>
      <w:r>
        <w:t>2022 года №1/22).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0"/>
        <w:jc w:val="both"/>
      </w:pPr>
      <w:r>
        <w:t xml:space="preserve">ООП НОО разработана с учётом </w:t>
      </w:r>
      <w:r w:rsidR="00F51B6B">
        <w:t>особенностей муниципального казё</w:t>
      </w:r>
      <w:r>
        <w:t>нного</w:t>
      </w:r>
      <w:r>
        <w:t xml:space="preserve"> общеоб</w:t>
      </w:r>
      <w:r w:rsidR="00F51B6B">
        <w:t>разовательного учреждения «</w:t>
      </w:r>
      <w:proofErr w:type="spellStart"/>
      <w:r w:rsidR="00F51B6B">
        <w:t>Новокрасивская</w:t>
      </w:r>
      <w:proofErr w:type="spellEnd"/>
      <w:r w:rsidR="00F51B6B">
        <w:t xml:space="preserve"> основная школа №29» (далее - МКОУ «</w:t>
      </w:r>
      <w:r>
        <w:t>О</w:t>
      </w:r>
      <w:r w:rsidR="00F51B6B">
        <w:t>Ш №29</w:t>
      </w:r>
      <w:r>
        <w:t>»), на основе преемственности между уровнями образования.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560"/>
        <w:jc w:val="both"/>
      </w:pPr>
      <w:r>
        <w:t>Содержание основной образовательной программы отражает требования ФГОС НОО и содержит три основных раздела: целевой, содер</w:t>
      </w:r>
      <w:r>
        <w:t>жательный и организационный.</w:t>
      </w:r>
    </w:p>
    <w:p w:rsidR="003E7748" w:rsidRDefault="00E03C01" w:rsidP="00E03C01">
      <w:pPr>
        <w:pStyle w:val="20"/>
        <w:shd w:val="clear" w:color="auto" w:fill="auto"/>
        <w:spacing w:before="0" w:after="0" w:line="274" w:lineRule="exact"/>
        <w:ind w:firstLine="560"/>
        <w:jc w:val="both"/>
      </w:pPr>
      <w:r>
        <w:t xml:space="preserve">Целевой раздел </w:t>
      </w:r>
      <w:r>
        <w:rPr>
          <w:rStyle w:val="21"/>
        </w:rPr>
        <w:t>включает: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firstLine="0"/>
        <w:jc w:val="both"/>
      </w:pPr>
      <w:r>
        <w:t>пояснительную записку;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right="740" w:firstLine="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188" w:line="283" w:lineRule="exact"/>
        <w:ind w:right="20"/>
        <w:jc w:val="both"/>
      </w:pPr>
      <w:r>
        <w:t xml:space="preserve">систему </w:t>
      </w:r>
      <w:proofErr w:type="gramStart"/>
      <w:r>
        <w:t xml:space="preserve">оценки достижения планируемых результатов освоения основной </w:t>
      </w:r>
      <w:r>
        <w:t>образовательной программы начального общего образования</w:t>
      </w:r>
      <w:proofErr w:type="gramEnd"/>
      <w:r>
        <w:t>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560"/>
        <w:jc w:val="both"/>
      </w:pPr>
      <w:r>
        <w:rPr>
          <w:rStyle w:val="a5"/>
        </w:rPr>
        <w:t xml:space="preserve">Содержательный раздел </w:t>
      </w:r>
      <w:r>
        <w:t xml:space="preserve">программы начального общего образования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right="20"/>
        <w:jc w:val="both"/>
      </w:pPr>
      <w:r>
        <w:t>рабочие программы учебны</w:t>
      </w:r>
      <w:r>
        <w:t>х предметов, учебных курсов (в том числе внеурочной деятельности), учебных модулей;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firstLine="0"/>
        <w:jc w:val="both"/>
      </w:pPr>
      <w:r>
        <w:t xml:space="preserve">программу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180" w:line="274" w:lineRule="exact"/>
        <w:ind w:firstLine="0"/>
        <w:jc w:val="both"/>
      </w:pPr>
      <w:r>
        <w:t>рабочую программу воспитания.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560"/>
        <w:jc w:val="both"/>
      </w:pPr>
      <w:r>
        <w:rPr>
          <w:rStyle w:val="a5"/>
        </w:rPr>
        <w:t xml:space="preserve">Организационный раздел </w:t>
      </w:r>
      <w:r>
        <w:t>программы начального общего образования определяет</w:t>
      </w:r>
      <w:r>
        <w:t xml:space="preserve">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firstLine="0"/>
        <w:jc w:val="both"/>
      </w:pPr>
      <w:r>
        <w:t>учебный план;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firstLine="0"/>
        <w:jc w:val="both"/>
      </w:pPr>
      <w:r>
        <w:t>план внеурочной деятельности;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firstLine="0"/>
        <w:jc w:val="both"/>
      </w:pPr>
      <w:r>
        <w:t>календарный учебный график;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right="20" w:firstLine="0"/>
        <w:jc w:val="both"/>
      </w:pPr>
      <w:r>
        <w:t>календарный план воспи</w:t>
      </w:r>
      <w:r>
        <w:t xml:space="preserve">тательной работы, содержащий перечень событий и мероприятий воспитательной направленности, которые организуются и проводятся </w:t>
      </w:r>
      <w:r w:rsidR="00F51B6B">
        <w:t>МКОУ «ОШ №29»</w:t>
      </w:r>
      <w:r>
        <w:t xml:space="preserve">, а также в которых </w:t>
      </w:r>
      <w:r w:rsidR="00F51B6B">
        <w:t xml:space="preserve">МКОУ «ОШ №29» </w:t>
      </w:r>
      <w:r>
        <w:t>принимает участие в учебном году или периоде обучения;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83"/>
        </w:tabs>
        <w:spacing w:after="0" w:line="274" w:lineRule="exact"/>
        <w:ind w:right="20"/>
        <w:jc w:val="both"/>
      </w:pPr>
      <w:r>
        <w:t>характеристику условий реализации</w:t>
      </w:r>
      <w:r>
        <w:t xml:space="preserve"> программы начального общего образования в соответствии с требованиями ФГОС.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hanging="380"/>
        <w:jc w:val="both"/>
      </w:pPr>
      <w:r>
        <w:rPr>
          <w:rStyle w:val="a5"/>
        </w:rPr>
        <w:t xml:space="preserve">Цель реализации </w:t>
      </w:r>
      <w:r>
        <w:t>основной образовательной программы начального общего образования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4" w:lineRule="exact"/>
        <w:ind w:hanging="380"/>
        <w:jc w:val="both"/>
      </w:pPr>
      <w:r>
        <w:t>обеспечение выполнения требований ФГОС НОО.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380"/>
        <w:jc w:val="both"/>
      </w:pPr>
      <w:r>
        <w:rPr>
          <w:rStyle w:val="a5"/>
        </w:rPr>
        <w:t xml:space="preserve">Достижение поставленной цели </w:t>
      </w:r>
      <w:r>
        <w:t xml:space="preserve">при разработке и реализации образовательной организацией основной образовательной программы начального общего образования </w:t>
      </w:r>
      <w:r>
        <w:rPr>
          <w:rStyle w:val="a5"/>
        </w:rPr>
        <w:t>предусматривает решение следующих основных задач</w:t>
      </w:r>
      <w:r>
        <w:t>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4" w:lineRule="exact"/>
        <w:ind w:right="20" w:hanging="380"/>
        <w:jc w:val="both"/>
      </w:pPr>
      <w:r>
        <w:t>формирование общей культуры, духовно-нравственное, гражданское, социальное, личностн</w:t>
      </w:r>
      <w:r>
        <w:t>ое и интеллектуальное развитие, развитие творческих способностей, сохранение и укрепление здоровья;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4" w:lineRule="exact"/>
        <w:ind w:right="20" w:hanging="380"/>
        <w:jc w:val="both"/>
      </w:pPr>
      <w: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</w:t>
      </w:r>
      <w:r>
        <w:t>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93" w:lineRule="exact"/>
        <w:ind w:right="20" w:hanging="380"/>
        <w:jc w:val="both"/>
      </w:pPr>
      <w:r>
        <w:t>становление и развитие личности в ее индивидуальности, сам</w:t>
      </w:r>
      <w:r>
        <w:t xml:space="preserve">обытности, уникальности и </w:t>
      </w:r>
      <w:r>
        <w:lastRenderedPageBreak/>
        <w:t>неповторимости;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93" w:lineRule="exact"/>
        <w:ind w:hanging="380"/>
        <w:jc w:val="both"/>
      </w:pPr>
      <w:r>
        <w:t>обеспечение преемственности начального общего и основного общего образования;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8" w:lineRule="exact"/>
        <w:ind w:right="20" w:hanging="380"/>
        <w:jc w:val="both"/>
      </w:pPr>
      <w:r>
        <w:t xml:space="preserve">достижение планируемых результатов освоения основной образовательной программы начального общего образования всеми обучающимися, в том </w:t>
      </w:r>
      <w:r>
        <w:t>числе детьми с ограниченными возможностями здоровья (далее - дети с ОВЗ);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8" w:lineRule="exact"/>
        <w:ind w:hanging="380"/>
        <w:jc w:val="both"/>
      </w:pPr>
      <w:r>
        <w:t>обеспечение доступности получения качественного начального общего образования;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93" w:lineRule="exact"/>
        <w:ind w:right="20" w:hanging="380"/>
        <w:jc w:val="both"/>
      </w:pPr>
      <w:r>
        <w:t>выявление и развитие способностей обучающихся, в том числе лиц, проявивших выдающиеся способности, чере</w:t>
      </w:r>
      <w:r>
        <w:t>з систему клубов, секций, студий и кружков, организацию общественно полезной деятельности;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93" w:lineRule="exact"/>
        <w:ind w:right="20" w:hanging="380"/>
        <w:jc w:val="both"/>
      </w:pPr>
      <w:r>
        <w:t xml:space="preserve">организация интеллектуальных и творческих соревнований, научно </w:t>
      </w:r>
      <w:proofErr w:type="gramStart"/>
      <w:r>
        <w:t>-т</w:t>
      </w:r>
      <w:proofErr w:type="gramEnd"/>
      <w:r>
        <w:t>ехнического творчества и проектно-исследовательской деятельности;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93" w:lineRule="exact"/>
        <w:ind w:hanging="380"/>
        <w:jc w:val="both"/>
      </w:pPr>
      <w:r>
        <w:t xml:space="preserve">участие обучающихся, их родителей </w:t>
      </w:r>
      <w:r>
        <w:t>(законных представителей), педагогических</w:t>
      </w:r>
    </w:p>
    <w:p w:rsidR="003E7748" w:rsidRDefault="00E03C01" w:rsidP="00E03C01">
      <w:pPr>
        <w:pStyle w:val="1"/>
        <w:shd w:val="clear" w:color="auto" w:fill="auto"/>
        <w:tabs>
          <w:tab w:val="left" w:pos="3309"/>
          <w:tab w:val="right" w:pos="10130"/>
        </w:tabs>
        <w:spacing w:after="0" w:line="293" w:lineRule="exact"/>
        <w:ind w:firstLine="0"/>
        <w:jc w:val="both"/>
      </w:pPr>
      <w:r>
        <w:t>работников и</w:t>
      </w:r>
      <w:r>
        <w:tab/>
        <w:t>общественности в проектировании и развитии</w:t>
      </w:r>
      <w:r>
        <w:tab/>
      </w:r>
      <w:proofErr w:type="spellStart"/>
      <w:r>
        <w:t>внутришкольной</w:t>
      </w:r>
      <w:proofErr w:type="spellEnd"/>
    </w:p>
    <w:p w:rsidR="003E7748" w:rsidRDefault="00E03C01" w:rsidP="00E03C01">
      <w:pPr>
        <w:pStyle w:val="1"/>
        <w:shd w:val="clear" w:color="auto" w:fill="auto"/>
        <w:spacing w:after="0" w:line="293" w:lineRule="exact"/>
        <w:ind w:firstLine="0"/>
        <w:jc w:val="both"/>
      </w:pPr>
      <w:r>
        <w:t>социальной среды;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  <w:tab w:val="left" w:pos="3309"/>
          <w:tab w:val="right" w:pos="10130"/>
        </w:tabs>
        <w:spacing w:after="0" w:line="293" w:lineRule="exact"/>
        <w:ind w:hanging="380"/>
        <w:jc w:val="both"/>
      </w:pPr>
      <w:r>
        <w:t>использование</w:t>
      </w:r>
      <w:r>
        <w:tab/>
        <w:t xml:space="preserve">в образовательной деятельности </w:t>
      </w:r>
      <w:proofErr w:type="gramStart"/>
      <w:r>
        <w:t>современных</w:t>
      </w:r>
      <w:proofErr w:type="gramEnd"/>
      <w:r>
        <w:tab/>
        <w:t>образовательных</w:t>
      </w:r>
    </w:p>
    <w:p w:rsidR="003E7748" w:rsidRDefault="00E03C01" w:rsidP="00E03C01">
      <w:pPr>
        <w:pStyle w:val="1"/>
        <w:shd w:val="clear" w:color="auto" w:fill="auto"/>
        <w:spacing w:after="0" w:line="293" w:lineRule="exact"/>
        <w:ind w:firstLine="0"/>
        <w:jc w:val="both"/>
      </w:pPr>
      <w:r>
        <w:t xml:space="preserve">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  <w:tab w:val="left" w:pos="3309"/>
          <w:tab w:val="right" w:pos="10130"/>
        </w:tabs>
        <w:spacing w:after="0" w:line="293" w:lineRule="exact"/>
        <w:ind w:hanging="380"/>
        <w:jc w:val="both"/>
      </w:pPr>
      <w:r>
        <w:t>предоставление</w:t>
      </w:r>
      <w:r>
        <w:tab/>
      </w:r>
      <w:proofErr w:type="gramStart"/>
      <w:r>
        <w:t>обучающимся</w:t>
      </w:r>
      <w:proofErr w:type="gramEnd"/>
      <w:r>
        <w:t xml:space="preserve"> возможности для эффективной</w:t>
      </w:r>
      <w:r>
        <w:tab/>
        <w:t>самостоятельной</w:t>
      </w:r>
    </w:p>
    <w:p w:rsidR="003E7748" w:rsidRDefault="00E03C01" w:rsidP="00E03C01">
      <w:pPr>
        <w:pStyle w:val="1"/>
        <w:shd w:val="clear" w:color="auto" w:fill="auto"/>
        <w:spacing w:after="0" w:line="293" w:lineRule="exact"/>
        <w:ind w:hanging="380"/>
        <w:jc w:val="both"/>
      </w:pPr>
      <w:r>
        <w:t>работы;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196" w:line="293" w:lineRule="exact"/>
        <w:ind w:right="20" w:hanging="380"/>
        <w:jc w:val="both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города.</w:t>
      </w:r>
    </w:p>
    <w:p w:rsidR="003E7748" w:rsidRDefault="00E03C01" w:rsidP="00E03C01">
      <w:pPr>
        <w:pStyle w:val="20"/>
        <w:shd w:val="clear" w:color="auto" w:fill="auto"/>
        <w:spacing w:before="0" w:after="184" w:line="274" w:lineRule="exact"/>
        <w:ind w:right="860"/>
        <w:jc w:val="both"/>
      </w:pPr>
      <w:r>
        <w:t>Принципы формирования и механизмы реализации программы начального общего образования, в том числ</w:t>
      </w:r>
      <w:r>
        <w:t>е посредством реализации индивидуальных учебных планов</w:t>
      </w:r>
    </w:p>
    <w:p w:rsidR="003E7748" w:rsidRDefault="00E03C01" w:rsidP="00E03C01">
      <w:pPr>
        <w:pStyle w:val="1"/>
        <w:shd w:val="clear" w:color="auto" w:fill="auto"/>
        <w:spacing w:after="0" w:line="269" w:lineRule="exact"/>
        <w:ind w:right="20" w:firstLine="380"/>
        <w:jc w:val="both"/>
      </w:pPr>
      <w:r>
        <w:t xml:space="preserve">В основе реализации основной образовательной программы лежит </w:t>
      </w:r>
      <w:proofErr w:type="spellStart"/>
      <w:r>
        <w:rPr>
          <w:rStyle w:val="a5"/>
        </w:rPr>
        <w:t>системно</w:t>
      </w:r>
      <w:r>
        <w:rPr>
          <w:rStyle w:val="a5"/>
        </w:rPr>
        <w:softHyphen/>
        <w:t>деятельностный</w:t>
      </w:r>
      <w:proofErr w:type="spellEnd"/>
      <w:r>
        <w:rPr>
          <w:rStyle w:val="a5"/>
        </w:rPr>
        <w:t xml:space="preserve"> подход</w:t>
      </w:r>
      <w:r>
        <w:t>, который предполагает: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4" w:lineRule="exact"/>
        <w:ind w:hanging="380"/>
        <w:jc w:val="both"/>
      </w:pPr>
      <w:r>
        <w:t xml:space="preserve">воспитание и развитие качеств личности, отвечающих требованиям </w:t>
      </w:r>
      <w:proofErr w:type="gramStart"/>
      <w:r>
        <w:t>информационного</w:t>
      </w:r>
      <w:proofErr w:type="gramEnd"/>
    </w:p>
    <w:p w:rsidR="003E7748" w:rsidRDefault="00E03C01" w:rsidP="00E03C01">
      <w:pPr>
        <w:pStyle w:val="1"/>
        <w:shd w:val="clear" w:color="auto" w:fill="auto"/>
        <w:tabs>
          <w:tab w:val="left" w:pos="3309"/>
          <w:tab w:val="right" w:pos="10130"/>
        </w:tabs>
        <w:spacing w:after="0" w:line="274" w:lineRule="exact"/>
        <w:ind w:right="20" w:firstLine="0"/>
        <w:jc w:val="both"/>
      </w:pPr>
      <w:r>
        <w:t>общества, инновационной экономики, задачам построения российского гражданского общества на основе</w:t>
      </w:r>
      <w:r>
        <w:tab/>
        <w:t>принципов толерантности, диалога культур</w:t>
      </w:r>
      <w:r>
        <w:tab/>
        <w:t>и уважения его</w:t>
      </w:r>
    </w:p>
    <w:p w:rsidR="003E7748" w:rsidRDefault="00E03C01" w:rsidP="00E03C01">
      <w:pPr>
        <w:pStyle w:val="1"/>
        <w:shd w:val="clear" w:color="auto" w:fill="auto"/>
        <w:tabs>
          <w:tab w:val="left" w:pos="3309"/>
        </w:tabs>
        <w:spacing w:after="0" w:line="274" w:lineRule="exact"/>
        <w:ind w:firstLine="0"/>
        <w:jc w:val="both"/>
      </w:pPr>
      <w:r>
        <w:t>многонационального,</w:t>
      </w:r>
      <w:r>
        <w:tab/>
      </w:r>
      <w:proofErr w:type="spellStart"/>
      <w:r>
        <w:t>полилингвального</w:t>
      </w:r>
      <w:proofErr w:type="spellEnd"/>
      <w:r>
        <w:t xml:space="preserve">, поликультурного и </w:t>
      </w:r>
      <w:proofErr w:type="spellStart"/>
      <w:r>
        <w:t>поликонфессионального</w:t>
      </w:r>
      <w:proofErr w:type="spellEnd"/>
    </w:p>
    <w:p w:rsidR="003E7748" w:rsidRDefault="00E03C01" w:rsidP="00E03C01">
      <w:pPr>
        <w:pStyle w:val="1"/>
        <w:shd w:val="clear" w:color="auto" w:fill="auto"/>
        <w:spacing w:after="0" w:line="274" w:lineRule="exact"/>
        <w:ind w:firstLine="0"/>
        <w:jc w:val="both"/>
      </w:pPr>
      <w:r>
        <w:t>состава;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98" w:lineRule="exact"/>
        <w:ind w:right="20" w:firstLine="0"/>
        <w:jc w:val="both"/>
      </w:pPr>
      <w:r>
        <w:t>переход к страт</w:t>
      </w:r>
      <w:r>
        <w:t>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4" w:lineRule="exact"/>
        <w:ind w:right="20" w:hanging="380"/>
        <w:jc w:val="both"/>
      </w:pPr>
      <w:r>
        <w:t>ориентацию на дос</w:t>
      </w:r>
      <w:r>
        <w:t>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after="0" w:line="274" w:lineRule="exact"/>
        <w:ind w:right="20" w:hanging="380"/>
        <w:jc w:val="both"/>
      </w:pPr>
      <w:r>
        <w:t xml:space="preserve">признание решающей роли содержания образования, способов организации образовательной деятельности </w:t>
      </w:r>
      <w:r>
        <w:t>и учебного сотрудничества в достижении целей</w:t>
      </w:r>
    </w:p>
    <w:p w:rsidR="003E7748" w:rsidRDefault="00E03C01" w:rsidP="00E03C01">
      <w:pPr>
        <w:pStyle w:val="1"/>
        <w:shd w:val="clear" w:color="auto" w:fill="auto"/>
        <w:spacing w:after="199" w:line="230" w:lineRule="exact"/>
        <w:ind w:firstLine="400"/>
        <w:jc w:val="both"/>
      </w:pPr>
      <w:r>
        <w:t xml:space="preserve">личностного и социального развития </w:t>
      </w:r>
      <w:proofErr w:type="gramStart"/>
      <w:r>
        <w:t>обучающихся</w:t>
      </w:r>
      <w:proofErr w:type="gramEnd"/>
      <w:r>
        <w:t>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8" w:lineRule="exact"/>
        <w:ind w:right="20" w:hanging="400"/>
        <w:jc w:val="both"/>
      </w:pPr>
      <w: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</w:t>
      </w:r>
      <w:r>
        <w:t>овательно-воспитательных целей и путей их достижения;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8" w:lineRule="exact"/>
        <w:ind w:right="20" w:hanging="400"/>
        <w:jc w:val="both"/>
      </w:pPr>
      <w:r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180" w:line="278" w:lineRule="exact"/>
        <w:ind w:right="20" w:hanging="400"/>
        <w:jc w:val="both"/>
      </w:pPr>
      <w:r>
        <w:t>разнообразие индивидуальных образовательных траекторий и индивидуального ра</w:t>
      </w:r>
      <w:r>
        <w:t>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3E7748" w:rsidRDefault="00E03C01" w:rsidP="00E03C01">
      <w:pPr>
        <w:pStyle w:val="1"/>
        <w:shd w:val="clear" w:color="auto" w:fill="auto"/>
        <w:spacing w:after="0" w:line="278" w:lineRule="exact"/>
        <w:ind w:right="20" w:firstLine="400"/>
        <w:jc w:val="both"/>
      </w:pPr>
      <w:r>
        <w:t xml:space="preserve">Планируемые </w:t>
      </w: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программы начального общего образования:</w:t>
      </w:r>
    </w:p>
    <w:p w:rsidR="003E7748" w:rsidRDefault="00E03C01" w:rsidP="00E03C01">
      <w:pPr>
        <w:pStyle w:val="1"/>
        <w:numPr>
          <w:ilvl w:val="0"/>
          <w:numId w:val="2"/>
        </w:numPr>
        <w:shd w:val="clear" w:color="auto" w:fill="auto"/>
        <w:tabs>
          <w:tab w:val="left" w:pos="348"/>
        </w:tabs>
        <w:spacing w:after="0" w:line="274" w:lineRule="exact"/>
        <w:ind w:right="20" w:hanging="400"/>
        <w:jc w:val="both"/>
      </w:pPr>
      <w:r>
        <w:t xml:space="preserve">обеспечивают связь между требованиями ФГОС, образовательной деятельностью и системой </w:t>
      </w:r>
      <w:proofErr w:type="gramStart"/>
      <w:r>
        <w:t>оценки результатов освоения основной образовательной программы начального общего образования</w:t>
      </w:r>
      <w:proofErr w:type="gramEnd"/>
      <w:r>
        <w:t>;</w:t>
      </w:r>
    </w:p>
    <w:p w:rsidR="003E7748" w:rsidRDefault="00E03C01" w:rsidP="00E03C01">
      <w:pPr>
        <w:pStyle w:val="1"/>
        <w:numPr>
          <w:ilvl w:val="0"/>
          <w:numId w:val="2"/>
        </w:numPr>
        <w:shd w:val="clear" w:color="auto" w:fill="auto"/>
        <w:tabs>
          <w:tab w:val="left" w:pos="348"/>
        </w:tabs>
        <w:spacing w:after="0" w:line="274" w:lineRule="exact"/>
        <w:ind w:hanging="400"/>
        <w:jc w:val="both"/>
      </w:pPr>
      <w:r>
        <w:t xml:space="preserve">являются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right="20" w:hanging="400"/>
        <w:jc w:val="both"/>
      </w:pPr>
      <w:r>
        <w:t xml:space="preserve">рабочих программ учебных предметов, учебных курсов (в том числе внеурочной деятельности), </w:t>
      </w:r>
      <w:r>
        <w:lastRenderedPageBreak/>
        <w:t>учебных модулей, являющихся методическими документами, определяющими организацию образовательного проц</w:t>
      </w:r>
      <w:r>
        <w:t xml:space="preserve">есса в </w:t>
      </w:r>
      <w:r w:rsidR="00F51B6B">
        <w:t>МКОУ «ОШ №29»</w:t>
      </w:r>
      <w:r>
        <w:t xml:space="preserve"> по определенному учебному предмету, учебному курсу (в том числе внеурочной деятельности), учебному модулю;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  <w:tab w:val="right" w:pos="9448"/>
        </w:tabs>
        <w:spacing w:after="0" w:line="274" w:lineRule="exact"/>
        <w:ind w:hanging="400"/>
        <w:jc w:val="both"/>
      </w:pPr>
      <w:r>
        <w:t>рабочей</w:t>
      </w:r>
      <w:r>
        <w:tab/>
        <w:t>программы воспитания, являющейся методическим документом,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0"/>
        <w:jc w:val="both"/>
      </w:pPr>
      <w:proofErr w:type="gramStart"/>
      <w:r>
        <w:t>определяющим</w:t>
      </w:r>
      <w:proofErr w:type="gramEnd"/>
      <w:r>
        <w:t xml:space="preserve"> комплекс основных характеристик воспитательной раб</w:t>
      </w:r>
      <w:r>
        <w:t>оты, осуществляемой в МКОУ «ЦО №4»;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right="20" w:hanging="400"/>
        <w:jc w:val="both"/>
      </w:pPr>
      <w:r>
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</w:r>
      <w:proofErr w:type="gramStart"/>
      <w:r>
        <w:t>освоения</w:t>
      </w:r>
      <w:proofErr w:type="gramEnd"/>
      <w:r>
        <w:t xml:space="preserve"> обучающимися основ</w:t>
      </w:r>
      <w:r>
        <w:t>ной образовательной программы начального общего образования;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  <w:tab w:val="right" w:pos="9448"/>
        </w:tabs>
        <w:spacing w:after="0" w:line="274" w:lineRule="exact"/>
        <w:ind w:hanging="400"/>
        <w:jc w:val="both"/>
      </w:pPr>
      <w:r>
        <w:t>системы</w:t>
      </w:r>
      <w:r>
        <w:tab/>
        <w:t xml:space="preserve">оценки качества освоения </w:t>
      </w:r>
      <w:proofErr w:type="gramStart"/>
      <w:r>
        <w:t>обучающимися</w:t>
      </w:r>
      <w:proofErr w:type="gramEnd"/>
      <w:r>
        <w:t xml:space="preserve"> основной образовательной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firstLine="400"/>
        <w:jc w:val="both"/>
      </w:pPr>
      <w:r>
        <w:t>программы начального общего образования;</w:t>
      </w:r>
    </w:p>
    <w:p w:rsidR="003E7748" w:rsidRDefault="00E03C01" w:rsidP="00E03C01">
      <w:pPr>
        <w:pStyle w:val="1"/>
        <w:shd w:val="clear" w:color="auto" w:fill="auto"/>
        <w:tabs>
          <w:tab w:val="right" w:pos="9448"/>
        </w:tabs>
        <w:spacing w:after="0" w:line="274" w:lineRule="exact"/>
        <w:ind w:right="20" w:firstLine="400"/>
        <w:jc w:val="both"/>
      </w:pPr>
      <w:r>
        <w:rPr>
          <w:rStyle w:val="a5"/>
        </w:rPr>
        <w:t xml:space="preserve">Личностные результаты </w:t>
      </w:r>
      <w:r>
        <w:t>освоения основной образовательной программы начального общего</w:t>
      </w:r>
      <w:r>
        <w:t xml:space="preserve"> образования достигаются в единстве учебной и воспитательной деятельности</w:t>
      </w:r>
      <w:r>
        <w:tab/>
      </w:r>
      <w:r w:rsidR="00F51B6B">
        <w:t xml:space="preserve"> МКОУ «ОШ №29»</w:t>
      </w:r>
      <w:r>
        <w:t xml:space="preserve"> в соответствии с </w:t>
      </w:r>
      <w:proofErr w:type="gramStart"/>
      <w:r>
        <w:t>традиционными</w:t>
      </w:r>
      <w:proofErr w:type="gramEnd"/>
      <w:r>
        <w:t xml:space="preserve"> российскими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0"/>
        <w:jc w:val="both"/>
      </w:pP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</w:t>
      </w:r>
      <w:r>
        <w:t>ам самопознания, самовоспитания и саморазвития, формирования внутренней позиции личности.</w:t>
      </w:r>
    </w:p>
    <w:p w:rsidR="00F51B6B" w:rsidRDefault="00E03C01" w:rsidP="00E03C01">
      <w:pPr>
        <w:pStyle w:val="1"/>
        <w:shd w:val="clear" w:color="auto" w:fill="auto"/>
        <w:spacing w:after="0" w:line="274" w:lineRule="exact"/>
        <w:ind w:right="20" w:firstLine="400"/>
        <w:jc w:val="both"/>
      </w:pPr>
      <w:r>
        <w:t xml:space="preserve">Личностные результаты освоения основной образовательной программы начального общего образования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</w:t>
      </w:r>
      <w:r>
        <w:t xml:space="preserve">приобретение первоначального опыта деятельности на их основе, в том числе в части: 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0"/>
        <w:jc w:val="both"/>
      </w:pPr>
      <w:r>
        <w:rPr>
          <w:rStyle w:val="a6"/>
        </w:rPr>
        <w:t>Гражданско-патриотического воспитания: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hanging="400"/>
        <w:jc w:val="both"/>
      </w:pPr>
      <w:r>
        <w:t>становление ценностного отношения к своей Родине - России;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hanging="400"/>
        <w:jc w:val="both"/>
      </w:pPr>
      <w:r>
        <w:t>осознание своей этнокультурной и российской гражданской идентичности;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  <w:tab w:val="right" w:pos="9448"/>
        </w:tabs>
        <w:spacing w:after="0" w:line="274" w:lineRule="exact"/>
        <w:ind w:hanging="400"/>
        <w:jc w:val="both"/>
      </w:pPr>
      <w:r>
        <w:t>сопри</w:t>
      </w:r>
      <w:r>
        <w:t>частность к прошлому, настоящему и будущему своей страны и родного</w:t>
      </w:r>
      <w:r>
        <w:tab/>
        <w:t>края;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hanging="400"/>
        <w:jc w:val="both"/>
      </w:pPr>
      <w:r>
        <w:t>уважение к своему и другим народам;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right="20" w:hanging="400"/>
        <w:jc w:val="both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</w:t>
      </w:r>
      <w:proofErr w:type="gramStart"/>
      <w:r>
        <w:t>-э</w:t>
      </w:r>
      <w:proofErr w:type="gramEnd"/>
      <w:r>
        <w:t xml:space="preserve">тических </w:t>
      </w:r>
      <w:r>
        <w:t>нормах поведения и правилах межличностных отношений.</w:t>
      </w:r>
    </w:p>
    <w:p w:rsidR="003E7748" w:rsidRDefault="00E03C01" w:rsidP="00E03C01">
      <w:pPr>
        <w:pStyle w:val="30"/>
        <w:shd w:val="clear" w:color="auto" w:fill="auto"/>
      </w:pPr>
      <w:r>
        <w:t>Духовно-нравственного воспитания: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hanging="400"/>
        <w:jc w:val="both"/>
      </w:pPr>
      <w:r>
        <w:t>признание индивидуальности каждого человека;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hanging="400"/>
        <w:jc w:val="both"/>
      </w:pPr>
      <w:r>
        <w:t>проявление сопереживания, уважения и доброжелательности;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ind w:right="20" w:hanging="400"/>
        <w:jc w:val="both"/>
      </w:pPr>
      <w:r>
        <w:t>неприятие любых форм поведения, направленных на причинение физическ</w:t>
      </w:r>
      <w:r>
        <w:t>ого и морального вреда другим людям.</w:t>
      </w:r>
    </w:p>
    <w:p w:rsidR="003E7748" w:rsidRDefault="00E03C01" w:rsidP="00E03C01">
      <w:pPr>
        <w:pStyle w:val="30"/>
        <w:shd w:val="clear" w:color="auto" w:fill="auto"/>
        <w:ind w:hanging="380"/>
      </w:pPr>
      <w:r>
        <w:t>Эстетического воспитания.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4" w:lineRule="exact"/>
        <w:ind w:right="420" w:hanging="38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E7748" w:rsidRDefault="00E03C01" w:rsidP="00E03C01">
      <w:pPr>
        <w:pStyle w:val="30"/>
        <w:numPr>
          <w:ilvl w:val="0"/>
          <w:numId w:val="1"/>
        </w:numPr>
        <w:shd w:val="clear" w:color="auto" w:fill="auto"/>
        <w:tabs>
          <w:tab w:val="left" w:pos="376"/>
        </w:tabs>
        <w:ind w:right="20" w:firstLine="0"/>
      </w:pPr>
      <w:r>
        <w:rPr>
          <w:rStyle w:val="31"/>
        </w:rPr>
        <w:t xml:space="preserve">стремление к самовыражению в разных видах художественной деятельности. </w:t>
      </w:r>
      <w:r>
        <w:t>Физического воспитания, формирования культуры здоровья и эмоционального благополучия.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4" w:lineRule="exact"/>
        <w:ind w:right="20" w:hanging="380"/>
        <w:jc w:val="both"/>
      </w:pPr>
      <w:proofErr w:type="gramStart"/>
      <w:r>
        <w:t>с</w:t>
      </w:r>
      <w:proofErr w:type="gramEnd"/>
      <w:r>
        <w:t>облюдение правил здорового и безопасного (для себя и других людей) образа жизни в окружающей среде</w:t>
      </w:r>
      <w:r>
        <w:t xml:space="preserve"> (в том числе информационной);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4" w:lineRule="exact"/>
        <w:ind w:hanging="380"/>
        <w:jc w:val="both"/>
      </w:pPr>
      <w:r>
        <w:t>бережное отношение к физическому и психическому здоровью.</w:t>
      </w:r>
    </w:p>
    <w:p w:rsidR="003E7748" w:rsidRDefault="00E03C01" w:rsidP="00E03C01">
      <w:pPr>
        <w:pStyle w:val="30"/>
        <w:shd w:val="clear" w:color="auto" w:fill="auto"/>
        <w:ind w:hanging="380"/>
      </w:pPr>
      <w:r>
        <w:t>Трудового воспитания.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4" w:lineRule="exact"/>
        <w:ind w:right="20" w:hanging="38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</w:t>
      </w:r>
      <w:r>
        <w:t>ных видах трудовой деятельности, интерес к различным профессиям.</w:t>
      </w:r>
    </w:p>
    <w:p w:rsidR="003E7748" w:rsidRDefault="00E03C01" w:rsidP="00E03C01">
      <w:pPr>
        <w:pStyle w:val="30"/>
        <w:shd w:val="clear" w:color="auto" w:fill="auto"/>
        <w:ind w:hanging="380"/>
      </w:pPr>
      <w:r>
        <w:t>Экологического воспитания.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4" w:lineRule="exact"/>
        <w:ind w:hanging="380"/>
        <w:jc w:val="both"/>
      </w:pPr>
      <w:r>
        <w:t>бережное отношение к природе;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274" w:lineRule="exact"/>
        <w:ind w:hanging="380"/>
        <w:jc w:val="both"/>
      </w:pPr>
      <w:r>
        <w:t>неприятие действий, приносящих ей вред.</w:t>
      </w:r>
    </w:p>
    <w:p w:rsidR="003E7748" w:rsidRDefault="00E03C01" w:rsidP="00E03C01">
      <w:pPr>
        <w:pStyle w:val="30"/>
        <w:shd w:val="clear" w:color="auto" w:fill="auto"/>
        <w:ind w:hanging="380"/>
      </w:pPr>
      <w:r>
        <w:t>Ценности научного познания.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hanging="380"/>
        <w:jc w:val="both"/>
      </w:pPr>
      <w:r>
        <w:t xml:space="preserve"> первоначальные представления о научной картине мира;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spacing w:after="180" w:line="274" w:lineRule="exact"/>
        <w:ind w:right="20" w:hanging="380"/>
        <w:jc w:val="both"/>
      </w:pPr>
      <w:r>
        <w:t xml:space="preserve"> познавательные интересы, активность, инициативность, любознательность и самостоятельность в познании.</w:t>
      </w:r>
    </w:p>
    <w:p w:rsidR="003E7748" w:rsidRDefault="00E03C01" w:rsidP="00E03C01">
      <w:pPr>
        <w:pStyle w:val="1"/>
        <w:shd w:val="clear" w:color="auto" w:fill="auto"/>
        <w:spacing w:after="0" w:line="274" w:lineRule="exact"/>
        <w:ind w:right="20" w:firstLine="380"/>
        <w:jc w:val="both"/>
      </w:pPr>
      <w:proofErr w:type="spellStart"/>
      <w:r>
        <w:rPr>
          <w:rStyle w:val="a5"/>
        </w:rPr>
        <w:t>Метапредметные</w:t>
      </w:r>
      <w:proofErr w:type="spellEnd"/>
      <w:r>
        <w:rPr>
          <w:rStyle w:val="a5"/>
        </w:rPr>
        <w:t xml:space="preserve"> результаты </w:t>
      </w:r>
      <w:r>
        <w:t>освоения программы начального общего образования отражают:</w:t>
      </w:r>
    </w:p>
    <w:p w:rsidR="003E7748" w:rsidRDefault="00E03C01" w:rsidP="00E03C0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76"/>
        </w:tabs>
      </w:pPr>
      <w:bookmarkStart w:id="0" w:name="bookmark0"/>
      <w:r>
        <w:rPr>
          <w:rStyle w:val="12"/>
        </w:rPr>
        <w:lastRenderedPageBreak/>
        <w:t xml:space="preserve">Овладение </w:t>
      </w:r>
      <w:r>
        <w:t>универсальными учебными познавательными действиями</w:t>
      </w:r>
      <w:r>
        <w:rPr>
          <w:rStyle w:val="12"/>
        </w:rPr>
        <w:t>.</w:t>
      </w:r>
      <w:bookmarkEnd w:id="0"/>
    </w:p>
    <w:p w:rsidR="003E7748" w:rsidRDefault="00E03C01" w:rsidP="00E03C01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74" w:lineRule="exact"/>
        <w:ind w:hanging="360"/>
        <w:jc w:val="both"/>
      </w:pPr>
      <w:r>
        <w:t>базовы</w:t>
      </w:r>
      <w:r>
        <w:t>е логические действия: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firstLine="380"/>
        <w:jc w:val="both"/>
      </w:pPr>
      <w:r>
        <w:t>сравнивать объекты, устанавливать основания для сравнения, устанавливать аналогии;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274" w:lineRule="exact"/>
        <w:ind w:hanging="360"/>
        <w:jc w:val="both"/>
      </w:pPr>
      <w:r>
        <w:t>объединять части объекта (объекты) по определенному признаку;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 xml:space="preserve">определять существенный признак для классификации, классифицировать предложенные </w:t>
      </w:r>
      <w:r>
        <w:t>объекты;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>выявлять недостаток информации для решения учебной (практической) задачи на основе предложенного алг</w:t>
      </w:r>
      <w:r>
        <w:t>оритма;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E7748" w:rsidRDefault="00E03C01" w:rsidP="00E03C01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74" w:lineRule="exact"/>
        <w:ind w:hanging="360"/>
        <w:jc w:val="both"/>
      </w:pPr>
      <w:r>
        <w:t>базовые исследовательские действия: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>определять разрыв между реальным и желательным состоянием объекта (ситуации) н</w:t>
      </w:r>
      <w:r>
        <w:t>а основе предложенных педагогическим работником вопросов;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60" w:line="274" w:lineRule="exact"/>
        <w:ind w:right="20" w:hanging="36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</w:t>
      </w:r>
      <w:r>
        <w:t>ритериев);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firstLine="38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 xml:space="preserve">формулировать выводы и подкреплять их доказательствами на основе </w:t>
      </w:r>
      <w:r>
        <w:t>результатов проведенного наблюдения (опыта, измерения, классификации, сравнения, исследования);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3E7748" w:rsidRDefault="00E03C01" w:rsidP="00E03C01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after="0" w:line="274" w:lineRule="exact"/>
        <w:ind w:hanging="360"/>
        <w:jc w:val="both"/>
      </w:pPr>
      <w:r>
        <w:t>работа с информацией: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hanging="360"/>
        <w:jc w:val="both"/>
      </w:pPr>
      <w:r>
        <w:t>выбирать источник получения инф</w:t>
      </w:r>
      <w:r>
        <w:t>ормации;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74" w:lineRule="exact"/>
        <w:ind w:right="20" w:hanging="36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right="60" w:hanging="360"/>
        <w:jc w:val="both"/>
      </w:pPr>
      <w: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</w:t>
      </w:r>
      <w:r>
        <w:t>проверки;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right="60" w:hanging="360"/>
        <w:jc w:val="both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right="60" w:hanging="360"/>
        <w:jc w:val="both"/>
      </w:pPr>
      <w:r>
        <w:t>анализировать и создавать текстовую, видео, гр</w:t>
      </w:r>
      <w:r>
        <w:t>афическую, звуковую, информацию в соответствии с учебной задачей;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240" w:line="274" w:lineRule="exact"/>
        <w:ind w:hanging="360"/>
        <w:jc w:val="both"/>
      </w:pPr>
      <w:r>
        <w:t>самостоятельно создавать схемы, таблицы для представления информации.</w:t>
      </w:r>
    </w:p>
    <w:p w:rsidR="003E7748" w:rsidRDefault="00E03C01" w:rsidP="00E03C0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1"/>
        </w:tabs>
        <w:ind w:hanging="360"/>
      </w:pPr>
      <w:bookmarkStart w:id="1" w:name="bookmark1"/>
      <w:r>
        <w:rPr>
          <w:rStyle w:val="12"/>
        </w:rPr>
        <w:t xml:space="preserve">Овладение </w:t>
      </w:r>
      <w:r>
        <w:t>универсальными учебными коммуникативными действиями</w:t>
      </w:r>
      <w:r>
        <w:rPr>
          <w:rStyle w:val="12"/>
        </w:rPr>
        <w:t>:</w:t>
      </w:r>
      <w:bookmarkEnd w:id="1"/>
    </w:p>
    <w:p w:rsidR="003E7748" w:rsidRDefault="00E03C01" w:rsidP="00E03C01">
      <w:pPr>
        <w:pStyle w:val="1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общение: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right="60" w:hanging="360"/>
        <w:jc w:val="both"/>
      </w:pPr>
      <w:r>
        <w:t xml:space="preserve">воспринимать и формулировать суждения, выражать </w:t>
      </w:r>
      <w:r>
        <w:t>эмоции в соответствии с целями и условиями общения в знакомой среде;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right="60" w:hanging="36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признавать возможность существования разных точек зрения;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hanging="360"/>
        <w:jc w:val="both"/>
      </w:pPr>
      <w:r>
        <w:t xml:space="preserve"> корректно и </w:t>
      </w:r>
      <w:proofErr w:type="spellStart"/>
      <w:r>
        <w:t>аргументированно</w:t>
      </w:r>
      <w:proofErr w:type="spellEnd"/>
      <w:r>
        <w:t xml:space="preserve"> высказывать свое мнение;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ind w:hanging="360"/>
        <w:jc w:val="both"/>
      </w:pPr>
      <w:r>
        <w:t xml:space="preserve"> строить речевое высказывание в соответствии с поставленной задачей;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создавать устные и письменные тексты (описание, рассуждение, повествование);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готовить небольшие публичные выступления;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подбирать илл</w:t>
      </w:r>
      <w:r>
        <w:t>юстративный материал (рисунки, фото, плакаты) к тексту выступления;</w:t>
      </w:r>
    </w:p>
    <w:p w:rsidR="003E7748" w:rsidRDefault="00E03C01" w:rsidP="00E03C01">
      <w:pPr>
        <w:pStyle w:val="1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совместная деятельность: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right="60" w:hanging="360"/>
        <w:jc w:val="both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</w:t>
      </w:r>
      <w:r>
        <w:t>ормата планирования, распределения промежуточных шагов и сроков;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right="60" w:hanging="36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проявлять готовность</w:t>
      </w:r>
      <w:r>
        <w:t xml:space="preserve"> руководить, выполнять поручения, подчиняться;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lastRenderedPageBreak/>
        <w:t>ответственно выполнять свою часть работы;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ind w:hanging="360"/>
        <w:jc w:val="both"/>
      </w:pPr>
      <w:r>
        <w:t>оценивать свой вклад в общий результат;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after="240" w:line="274" w:lineRule="exact"/>
        <w:ind w:hanging="360"/>
        <w:jc w:val="both"/>
      </w:pPr>
      <w:r>
        <w:t>выполнять совместные проектные задания с опорой на предложенные образцы.</w:t>
      </w:r>
    </w:p>
    <w:p w:rsidR="003E7748" w:rsidRDefault="00E03C01" w:rsidP="00E03C0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61"/>
        </w:tabs>
        <w:ind w:hanging="360"/>
      </w:pPr>
      <w:bookmarkStart w:id="2" w:name="bookmark2"/>
      <w:r>
        <w:rPr>
          <w:rStyle w:val="12"/>
        </w:rPr>
        <w:t xml:space="preserve">Овладение </w:t>
      </w:r>
      <w:r>
        <w:t xml:space="preserve">универсальными учебными регулятивными </w:t>
      </w:r>
      <w:r>
        <w:t>действиями</w:t>
      </w:r>
      <w:r>
        <w:rPr>
          <w:rStyle w:val="12"/>
        </w:rPr>
        <w:t>:</w:t>
      </w:r>
      <w:bookmarkEnd w:id="2"/>
    </w:p>
    <w:p w:rsidR="003E7748" w:rsidRDefault="00E03C01" w:rsidP="00E03C01">
      <w:pPr>
        <w:pStyle w:val="1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74" w:lineRule="exact"/>
        <w:ind w:hanging="360"/>
        <w:jc w:val="both"/>
      </w:pPr>
      <w:r>
        <w:t>самоорганизация: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  <w:tab w:val="right" w:pos="8790"/>
        </w:tabs>
        <w:spacing w:after="0" w:line="274" w:lineRule="exact"/>
        <w:ind w:hanging="360"/>
        <w:jc w:val="both"/>
      </w:pPr>
      <w:r>
        <w:t>планировать действия по решению учебной задачи для</w:t>
      </w:r>
      <w:r>
        <w:tab/>
        <w:t>получения результата;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hanging="360"/>
        <w:jc w:val="both"/>
      </w:pPr>
      <w:r>
        <w:t>выстраивать последовательность выбранных действий;</w:t>
      </w:r>
    </w:p>
    <w:p w:rsidR="003E7748" w:rsidRDefault="00E03C01" w:rsidP="00E03C01">
      <w:pPr>
        <w:pStyle w:val="1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30" w:lineRule="exact"/>
        <w:ind w:hanging="360"/>
        <w:jc w:val="both"/>
      </w:pPr>
      <w:r>
        <w:t>самоконтроль: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317" w:lineRule="exact"/>
        <w:ind w:hanging="360"/>
        <w:jc w:val="both"/>
      </w:pPr>
      <w:r>
        <w:t>устанавливать причины успеха/неудач учебной деятельности;</w:t>
      </w:r>
    </w:p>
    <w:p w:rsidR="003E7748" w:rsidRDefault="00E03C01" w:rsidP="00E03C0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317" w:lineRule="exact"/>
        <w:ind w:hanging="360"/>
        <w:jc w:val="both"/>
      </w:pPr>
      <w:r>
        <w:t xml:space="preserve">корректировать свои учебные </w:t>
      </w:r>
      <w:r>
        <w:t>действия для преодоления ошибок.</w:t>
      </w:r>
    </w:p>
    <w:p w:rsidR="003E7748" w:rsidRDefault="00E03C01" w:rsidP="00E03C01">
      <w:pPr>
        <w:pStyle w:val="1"/>
        <w:shd w:val="clear" w:color="auto" w:fill="auto"/>
        <w:spacing w:after="0" w:line="317" w:lineRule="exact"/>
        <w:ind w:right="60" w:firstLine="0"/>
        <w:jc w:val="both"/>
      </w:pPr>
      <w:proofErr w:type="gramStart"/>
      <w:r>
        <w:rPr>
          <w:rStyle w:val="a5"/>
        </w:rPr>
        <w:t xml:space="preserve">Предметные результаты </w:t>
      </w:r>
      <w:r>
        <w:t>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</w:t>
      </w:r>
      <w:r>
        <w:t xml:space="preserve"> навыков обучающимися в учебных ситуациях и реальных жизненных условиях, а также на успешное обучение на уровне начального общего образования, и включают предметные результаты по предметным областям</w:t>
      </w:r>
      <w:r>
        <w:t>:</w:t>
      </w:r>
      <w:proofErr w:type="gramEnd"/>
      <w:r>
        <w:t xml:space="preserve"> </w:t>
      </w:r>
      <w:r w:rsidRPr="00F51B6B">
        <w:rPr>
          <w:rStyle w:val="a5"/>
          <w:b w:val="0"/>
        </w:rPr>
        <w:t>"Русский язык и</w:t>
      </w:r>
      <w:r>
        <w:rPr>
          <w:rStyle w:val="a5"/>
        </w:rPr>
        <w:t xml:space="preserve"> </w:t>
      </w:r>
      <w:r w:rsidRPr="00F51B6B">
        <w:rPr>
          <w:rStyle w:val="a5"/>
          <w:b w:val="0"/>
        </w:rPr>
        <w:t>литературное чтение"</w:t>
      </w:r>
      <w:proofErr w:type="gramStart"/>
      <w:r w:rsidRPr="00F51B6B">
        <w:rPr>
          <w:rStyle w:val="a5"/>
          <w:b w:val="0"/>
        </w:rPr>
        <w:t>,"</w:t>
      </w:r>
      <w:proofErr w:type="gramEnd"/>
      <w:r w:rsidRPr="00F51B6B">
        <w:rPr>
          <w:rStyle w:val="a5"/>
          <w:b w:val="0"/>
        </w:rPr>
        <w:t>Родной язык и лит</w:t>
      </w:r>
      <w:r w:rsidRPr="00F51B6B">
        <w:rPr>
          <w:rStyle w:val="a5"/>
          <w:b w:val="0"/>
        </w:rPr>
        <w:t>ературное чтение на родном языке", "Иностранный язык", "Математика и информатика", Обществознание и естествознание (окружающий мир)", "Основы религиозных культур и светской этики", "Изобразительное искусство":, "Технология", "Физическая культура"</w:t>
      </w:r>
    </w:p>
    <w:sectPr w:rsidR="003E7748" w:rsidSect="003E7748">
      <w:type w:val="continuous"/>
      <w:pgSz w:w="11909" w:h="16838"/>
      <w:pgMar w:top="813" w:right="907" w:bottom="813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6B" w:rsidRDefault="00F51B6B" w:rsidP="003E7748">
      <w:r>
        <w:separator/>
      </w:r>
    </w:p>
  </w:endnote>
  <w:endnote w:type="continuationSeparator" w:id="0">
    <w:p w:rsidR="00F51B6B" w:rsidRDefault="00F51B6B" w:rsidP="003E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6B" w:rsidRDefault="00F51B6B"/>
  </w:footnote>
  <w:footnote w:type="continuationSeparator" w:id="0">
    <w:p w:rsidR="00F51B6B" w:rsidRDefault="00F51B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480"/>
    <w:multiLevelType w:val="multilevel"/>
    <w:tmpl w:val="519C3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367B5"/>
    <w:multiLevelType w:val="multilevel"/>
    <w:tmpl w:val="955C9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C4CEA"/>
    <w:multiLevelType w:val="multilevel"/>
    <w:tmpl w:val="E4540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B2941"/>
    <w:multiLevelType w:val="multilevel"/>
    <w:tmpl w:val="B30C8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59359C"/>
    <w:multiLevelType w:val="multilevel"/>
    <w:tmpl w:val="A956C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43015"/>
    <w:multiLevelType w:val="multilevel"/>
    <w:tmpl w:val="9E106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7748"/>
    <w:rsid w:val="003E7748"/>
    <w:rsid w:val="00E03C01"/>
    <w:rsid w:val="00F5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74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E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E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полужирный"/>
    <w:basedOn w:val="2"/>
    <w:rsid w:val="003E7748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3E7748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3E7748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3E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3E7748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3E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sid w:val="003E7748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3E7748"/>
    <w:pPr>
      <w:shd w:val="clear" w:color="auto" w:fill="FFFFFF"/>
      <w:spacing w:after="480" w:line="494" w:lineRule="exac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3E7748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E7748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rsid w:val="003E7748"/>
    <w:pPr>
      <w:shd w:val="clear" w:color="auto" w:fill="FFFFFF"/>
      <w:spacing w:line="274" w:lineRule="exac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города Абакана</vt:lpstr>
    </vt:vector>
  </TitlesOfParts>
  <Company/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города Абакана</dc:title>
  <dc:creator>MSI</dc:creator>
  <cp:lastModifiedBy>MSI</cp:lastModifiedBy>
  <cp:revision>1</cp:revision>
  <dcterms:created xsi:type="dcterms:W3CDTF">2023-09-04T13:04:00Z</dcterms:created>
  <dcterms:modified xsi:type="dcterms:W3CDTF">2023-09-04T13:17:00Z</dcterms:modified>
</cp:coreProperties>
</file>